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5FC" w:rsidRPr="00F24231" w:rsidRDefault="00EF6AA0" w:rsidP="006006AF">
      <w:pPr>
        <w:jc w:val="right"/>
        <w:rPr>
          <w:b/>
          <w:color w:val="002060"/>
          <w:sz w:val="24"/>
          <w:szCs w:val="24"/>
        </w:rPr>
      </w:pPr>
      <w:r w:rsidRPr="00F24231">
        <w:rPr>
          <w:b/>
          <w:color w:val="002060"/>
          <w:sz w:val="24"/>
          <w:szCs w:val="24"/>
        </w:rPr>
        <w:t>Correction du TD3 NXT</w:t>
      </w:r>
    </w:p>
    <w:p w:rsidR="006006AF" w:rsidRDefault="006006AF" w:rsidP="006006AF">
      <w:pPr>
        <w:pStyle w:val="Sansinterligne"/>
        <w:rPr>
          <w:rFonts w:ascii="Arial" w:hAnsi="Arial" w:cs="Arial"/>
          <w:sz w:val="20"/>
          <w:szCs w:val="20"/>
        </w:rPr>
      </w:pPr>
    </w:p>
    <w:p w:rsidR="00EF6AA0" w:rsidRDefault="00EF6AA0" w:rsidP="006006AF">
      <w:pPr>
        <w:pStyle w:val="Sansinterligne"/>
        <w:rPr>
          <w:rFonts w:ascii="Arial" w:hAnsi="Arial" w:cs="Arial"/>
          <w:sz w:val="20"/>
          <w:szCs w:val="20"/>
        </w:rPr>
      </w:pPr>
      <w:r w:rsidRPr="006006AF">
        <w:rPr>
          <w:rFonts w:ascii="Arial" w:hAnsi="Arial" w:cs="Arial"/>
          <w:b/>
          <w:sz w:val="20"/>
          <w:szCs w:val="20"/>
        </w:rPr>
        <w:t>Q1)</w:t>
      </w:r>
      <w:r w:rsidRPr="006006AF">
        <w:rPr>
          <w:rFonts w:ascii="Arial" w:hAnsi="Arial" w:cs="Arial"/>
          <w:sz w:val="20"/>
          <w:szCs w:val="20"/>
        </w:rPr>
        <w:t xml:space="preserve"> La boîte « </w:t>
      </w:r>
      <w:proofErr w:type="spellStart"/>
      <w:r w:rsidRPr="006006AF">
        <w:rPr>
          <w:rFonts w:ascii="Arial" w:hAnsi="Arial" w:cs="Arial"/>
          <w:i/>
          <w:sz w:val="20"/>
          <w:szCs w:val="20"/>
        </w:rPr>
        <w:t>AlertDialog</w:t>
      </w:r>
      <w:proofErr w:type="spellEnd"/>
      <w:r w:rsidRPr="006006AF">
        <w:rPr>
          <w:rFonts w:ascii="Arial" w:hAnsi="Arial" w:cs="Arial"/>
          <w:sz w:val="20"/>
          <w:szCs w:val="20"/>
        </w:rPr>
        <w:t xml:space="preserve"> » dispose d’un bouton </w:t>
      </w:r>
      <w:r w:rsidR="006006AF">
        <w:rPr>
          <w:rFonts w:ascii="Arial" w:hAnsi="Arial" w:cs="Arial"/>
          <w:sz w:val="20"/>
          <w:szCs w:val="20"/>
        </w:rPr>
        <w:t>« </w:t>
      </w:r>
      <w:r w:rsidRPr="006006AF">
        <w:rPr>
          <w:rFonts w:ascii="Arial" w:hAnsi="Arial" w:cs="Arial"/>
          <w:b/>
          <w:sz w:val="20"/>
          <w:szCs w:val="20"/>
        </w:rPr>
        <w:t>Ok</w:t>
      </w:r>
      <w:r w:rsidR="006006AF">
        <w:rPr>
          <w:rFonts w:ascii="Arial" w:hAnsi="Arial" w:cs="Arial"/>
          <w:sz w:val="20"/>
          <w:szCs w:val="20"/>
        </w:rPr>
        <w:t> »</w:t>
      </w:r>
      <w:r w:rsidRPr="006006AF">
        <w:rPr>
          <w:rFonts w:ascii="Arial" w:hAnsi="Arial" w:cs="Arial"/>
          <w:sz w:val="20"/>
          <w:szCs w:val="20"/>
        </w:rPr>
        <w:t>. La boîte « </w:t>
      </w:r>
      <w:proofErr w:type="spellStart"/>
      <w:r w:rsidRPr="006006AF">
        <w:rPr>
          <w:rFonts w:ascii="Arial" w:hAnsi="Arial" w:cs="Arial"/>
          <w:i/>
          <w:sz w:val="20"/>
          <w:szCs w:val="20"/>
        </w:rPr>
        <w:t>ConfirmDialog</w:t>
      </w:r>
      <w:proofErr w:type="spellEnd"/>
      <w:r w:rsidRPr="006006AF">
        <w:rPr>
          <w:rFonts w:ascii="Arial" w:hAnsi="Arial" w:cs="Arial"/>
          <w:sz w:val="20"/>
          <w:szCs w:val="20"/>
        </w:rPr>
        <w:t> » dispose d’un bouton « </w:t>
      </w:r>
      <w:r w:rsidRPr="006006AF">
        <w:rPr>
          <w:rFonts w:ascii="Arial" w:hAnsi="Arial" w:cs="Arial"/>
          <w:b/>
          <w:sz w:val="20"/>
          <w:szCs w:val="20"/>
        </w:rPr>
        <w:t>Ok </w:t>
      </w:r>
      <w:r w:rsidRPr="006006AF">
        <w:rPr>
          <w:rFonts w:ascii="Arial" w:hAnsi="Arial" w:cs="Arial"/>
          <w:sz w:val="20"/>
          <w:szCs w:val="20"/>
        </w:rPr>
        <w:t>» et d’un bouton « </w:t>
      </w:r>
      <w:r w:rsidRPr="006006AF">
        <w:rPr>
          <w:rFonts w:ascii="Arial" w:hAnsi="Arial" w:cs="Arial"/>
          <w:b/>
          <w:sz w:val="20"/>
          <w:szCs w:val="20"/>
        </w:rPr>
        <w:t>Cancel </w:t>
      </w:r>
      <w:r w:rsidRPr="006006AF">
        <w:rPr>
          <w:rFonts w:ascii="Arial" w:hAnsi="Arial" w:cs="Arial"/>
          <w:sz w:val="20"/>
          <w:szCs w:val="20"/>
        </w:rPr>
        <w:t>».</w:t>
      </w:r>
    </w:p>
    <w:p w:rsidR="006006AF" w:rsidRDefault="006006AF" w:rsidP="006006AF">
      <w:pPr>
        <w:pStyle w:val="Sansinterligne"/>
        <w:rPr>
          <w:rFonts w:ascii="Arial" w:hAnsi="Arial" w:cs="Arial"/>
          <w:sz w:val="20"/>
          <w:szCs w:val="20"/>
        </w:rPr>
      </w:pPr>
    </w:p>
    <w:p w:rsidR="00EC72FF" w:rsidRDefault="00EC72FF" w:rsidP="00EC72FF">
      <w:pPr>
        <w:pStyle w:val="Sansinterligne"/>
      </w:pPr>
    </w:p>
    <w:p w:rsidR="006006AF" w:rsidRPr="00EC72FF" w:rsidRDefault="00EC72FF" w:rsidP="00EC72FF">
      <w:pPr>
        <w:pStyle w:val="Sansinterligne"/>
        <w:rPr>
          <w:b/>
          <w:u w:val="single"/>
        </w:rPr>
      </w:pPr>
      <w:r w:rsidRPr="00EC72FF">
        <w:rPr>
          <w:b/>
          <w:u w:val="single"/>
        </w:rPr>
        <w:t xml:space="preserve">Modification du programme </w:t>
      </w:r>
    </w:p>
    <w:p w:rsidR="00EC72FF" w:rsidRPr="006006AF" w:rsidRDefault="00EC72FF" w:rsidP="006006AF">
      <w:pPr>
        <w:pStyle w:val="Sansinterligne"/>
        <w:rPr>
          <w:rFonts w:ascii="Arial" w:hAnsi="Arial" w:cs="Arial"/>
          <w:sz w:val="20"/>
          <w:szCs w:val="20"/>
        </w:rPr>
      </w:pPr>
    </w:p>
    <w:p w:rsidR="00EF6AA0" w:rsidRDefault="00EF6AA0" w:rsidP="00EC72FF">
      <w:pPr>
        <w:jc w:val="center"/>
      </w:pPr>
      <w:bookmarkStart w:id="0" w:name="_GoBack"/>
      <w:r>
        <w:rPr>
          <w:noProof/>
          <w:lang w:eastAsia="fr-FR"/>
        </w:rPr>
        <w:drawing>
          <wp:inline distT="0" distB="0" distL="0" distR="0" wp14:anchorId="42E8E935" wp14:editId="7C476321">
            <wp:extent cx="7754353" cy="427453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58684" cy="4276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F6AA0" w:rsidSect="00EC72FF">
      <w:headerReference w:type="default" r:id="rId8"/>
      <w:footerReference w:type="default" r:id="rId9"/>
      <w:pgSz w:w="16838" w:h="11906" w:orient="landscape"/>
      <w:pgMar w:top="851" w:right="851" w:bottom="851" w:left="85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A90" w:rsidRDefault="00C97A90" w:rsidP="00EC72FF">
      <w:pPr>
        <w:spacing w:after="0" w:line="240" w:lineRule="auto"/>
      </w:pPr>
      <w:r>
        <w:separator/>
      </w:r>
    </w:p>
  </w:endnote>
  <w:endnote w:type="continuationSeparator" w:id="0">
    <w:p w:rsidR="00C97A90" w:rsidRDefault="00C97A90" w:rsidP="00EC7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55"/>
      <w:gridCol w:w="6946"/>
      <w:gridCol w:w="1417"/>
    </w:tblGrid>
    <w:tr w:rsidR="00EC72FF" w:rsidRPr="00A56B06" w:rsidTr="008E6580">
      <w:tc>
        <w:tcPr>
          <w:tcW w:w="2055" w:type="dxa"/>
        </w:tcPr>
        <w:p w:rsidR="00EC72FF" w:rsidRPr="00A56B06" w:rsidRDefault="00EC72FF" w:rsidP="008E6580">
          <w:pPr>
            <w:pStyle w:val="Pieddepage"/>
            <w:rPr>
              <w:rFonts w:ascii="Arial" w:hAnsi="Arial" w:cs="Arial"/>
              <w:sz w:val="16"/>
              <w:szCs w:val="16"/>
              <w:lang w:val="en-GB"/>
            </w:rPr>
          </w:pPr>
          <w:r w:rsidRPr="00A56B06">
            <w:rPr>
              <w:rFonts w:ascii="Arial" w:hAnsi="Arial" w:cs="Arial"/>
              <w:sz w:val="16"/>
              <w:szCs w:val="16"/>
            </w:rPr>
            <w:fldChar w:fldCharType="begin"/>
          </w:r>
          <w:r w:rsidRPr="00A56B06">
            <w:rPr>
              <w:rFonts w:ascii="Arial" w:hAnsi="Arial" w:cs="Arial"/>
              <w:sz w:val="16"/>
              <w:szCs w:val="16"/>
            </w:rPr>
            <w:instrText xml:space="preserve"> FILENAME   \* MERGEFORMAT </w:instrText>
          </w:r>
          <w:r w:rsidRPr="00A56B06">
            <w:rPr>
              <w:rFonts w:ascii="Arial" w:hAnsi="Arial" w:cs="Arial"/>
              <w:sz w:val="16"/>
              <w:szCs w:val="16"/>
            </w:rPr>
            <w:fldChar w:fldCharType="separate"/>
          </w:r>
          <w:r w:rsidR="009011E1">
            <w:rPr>
              <w:rFonts w:ascii="Arial" w:hAnsi="Arial" w:cs="Arial"/>
              <w:noProof/>
              <w:sz w:val="16"/>
              <w:szCs w:val="16"/>
            </w:rPr>
            <w:t>TD3_NXT_corr</w:t>
          </w:r>
          <w:r w:rsidRPr="00A56B06">
            <w:rPr>
              <w:rFonts w:ascii="Arial" w:hAnsi="Arial" w:cs="Arial"/>
              <w:sz w:val="16"/>
              <w:szCs w:val="16"/>
            </w:rPr>
            <w:fldChar w:fldCharType="end"/>
          </w:r>
          <w:r w:rsidRPr="00A56B06">
            <w:rPr>
              <w:rFonts w:ascii="Arial" w:hAnsi="Arial" w:cs="Arial"/>
              <w:sz w:val="16"/>
              <w:szCs w:val="16"/>
              <w:lang w:val="en-GB"/>
            </w:rPr>
            <w:t xml:space="preserve"> </w:t>
          </w:r>
        </w:p>
      </w:tc>
      <w:tc>
        <w:tcPr>
          <w:tcW w:w="6946" w:type="dxa"/>
        </w:tcPr>
        <w:p w:rsidR="00EC72FF" w:rsidRPr="00A56B06" w:rsidRDefault="00EC72FF" w:rsidP="008E6580">
          <w:pPr>
            <w:pStyle w:val="Pieddepag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A56B06">
            <w:rPr>
              <w:rFonts w:ascii="Arial" w:hAnsi="Arial" w:cs="Arial"/>
              <w:b/>
              <w:bCs/>
              <w:sz w:val="16"/>
              <w:szCs w:val="16"/>
            </w:rPr>
            <w:t>Découverte de MSRDS et de VSE – « IHM » 3D</w:t>
          </w:r>
        </w:p>
      </w:tc>
      <w:tc>
        <w:tcPr>
          <w:tcW w:w="1417" w:type="dxa"/>
        </w:tcPr>
        <w:p w:rsidR="00EC72FF" w:rsidRPr="00A56B06" w:rsidRDefault="00EC72FF" w:rsidP="008E6580">
          <w:pPr>
            <w:pStyle w:val="Pieddepage"/>
            <w:jc w:val="center"/>
            <w:rPr>
              <w:rFonts w:ascii="Arial" w:hAnsi="Arial" w:cs="Arial"/>
              <w:sz w:val="16"/>
              <w:szCs w:val="16"/>
            </w:rPr>
          </w:pPr>
          <w:r w:rsidRPr="00A56B06">
            <w:rPr>
              <w:rFonts w:ascii="Arial" w:hAnsi="Arial" w:cs="Arial"/>
              <w:sz w:val="16"/>
              <w:szCs w:val="16"/>
            </w:rPr>
            <w:t xml:space="preserve">Page </w:t>
          </w:r>
          <w:r w:rsidRPr="00A56B06">
            <w:rPr>
              <w:rFonts w:ascii="Arial" w:hAnsi="Arial" w:cs="Arial"/>
              <w:sz w:val="16"/>
              <w:szCs w:val="16"/>
            </w:rPr>
            <w:fldChar w:fldCharType="begin"/>
          </w:r>
          <w:r w:rsidRPr="00A56B06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A56B06">
            <w:rPr>
              <w:rFonts w:ascii="Arial" w:hAnsi="Arial" w:cs="Arial"/>
              <w:sz w:val="16"/>
              <w:szCs w:val="16"/>
            </w:rPr>
            <w:fldChar w:fldCharType="separate"/>
          </w:r>
          <w:r w:rsidR="009011E1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A56B06">
            <w:rPr>
              <w:rFonts w:ascii="Arial" w:hAnsi="Arial" w:cs="Arial"/>
              <w:sz w:val="16"/>
              <w:szCs w:val="16"/>
            </w:rPr>
            <w:fldChar w:fldCharType="end"/>
          </w:r>
          <w:r w:rsidRPr="00A56B06">
            <w:rPr>
              <w:rFonts w:ascii="Arial" w:hAnsi="Arial" w:cs="Arial"/>
              <w:sz w:val="16"/>
              <w:szCs w:val="16"/>
            </w:rPr>
            <w:t xml:space="preserve"> </w:t>
          </w:r>
        </w:p>
      </w:tc>
    </w:tr>
  </w:tbl>
  <w:p w:rsidR="00EC72FF" w:rsidRPr="00A56B06" w:rsidRDefault="00072CC8">
    <w:pPr>
      <w:pStyle w:val="Pieddepage"/>
      <w:rPr>
        <w:rFonts w:ascii="Arial" w:hAnsi="Arial" w:cs="Arial"/>
        <w:sz w:val="14"/>
        <w:szCs w:val="14"/>
      </w:rPr>
    </w:pPr>
    <w:r w:rsidRPr="00A56B06">
      <w:rPr>
        <w:rFonts w:ascii="Arial" w:hAnsi="Arial" w:cs="Arial"/>
        <w:sz w:val="14"/>
        <w:szCs w:val="14"/>
      </w:rPr>
      <w:t>MNO10102011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A90" w:rsidRDefault="00C97A90" w:rsidP="00EC72FF">
      <w:pPr>
        <w:spacing w:after="0" w:line="240" w:lineRule="auto"/>
      </w:pPr>
      <w:r>
        <w:separator/>
      </w:r>
    </w:p>
  </w:footnote>
  <w:footnote w:type="continuationSeparator" w:id="0">
    <w:p w:rsidR="00C97A90" w:rsidRDefault="00C97A90" w:rsidP="00EC7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="Times New Roman" w:hAnsi="Arial" w:cs="Arial"/>
        <w:i/>
        <w:sz w:val="20"/>
        <w:szCs w:val="20"/>
        <w:lang w:eastAsia="fr-FR"/>
      </w:rPr>
      <w:alias w:val="Titre"/>
      <w:id w:val="77738743"/>
      <w:placeholder>
        <w:docPart w:val="E68FC2F628EE451F82229C134A2647D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C72FF" w:rsidRDefault="00EC72FF" w:rsidP="00EC72FF">
        <w:pPr>
          <w:pStyle w:val="En-tte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EC72FF">
          <w:rPr>
            <w:rFonts w:ascii="Arial" w:eastAsia="Times New Roman" w:hAnsi="Arial" w:cs="Arial"/>
            <w:i/>
            <w:sz w:val="20"/>
            <w:szCs w:val="20"/>
            <w:lang w:eastAsia="fr-FR"/>
          </w:rPr>
          <w:t>Classe de première STI2D. Système d’Information et Numérique</w:t>
        </w:r>
      </w:p>
    </w:sdtContent>
  </w:sdt>
  <w:p w:rsidR="00EC72FF" w:rsidRDefault="00EC72F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AA0"/>
    <w:rsid w:val="00072CC8"/>
    <w:rsid w:val="000E4892"/>
    <w:rsid w:val="00322708"/>
    <w:rsid w:val="00362EEE"/>
    <w:rsid w:val="006006AF"/>
    <w:rsid w:val="00852B9F"/>
    <w:rsid w:val="009011E1"/>
    <w:rsid w:val="00A56B06"/>
    <w:rsid w:val="00C97A90"/>
    <w:rsid w:val="00E53470"/>
    <w:rsid w:val="00EC72FF"/>
    <w:rsid w:val="00EF6AA0"/>
    <w:rsid w:val="00F2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EF6A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F6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6AA0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EF6AA0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F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EF6AA0"/>
    <w:rPr>
      <w:b/>
      <w:bCs/>
    </w:rPr>
  </w:style>
  <w:style w:type="paragraph" w:styleId="Sansinterligne">
    <w:name w:val="No Spacing"/>
    <w:uiPriority w:val="1"/>
    <w:qFormat/>
    <w:rsid w:val="00EF6AA0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EC7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72FF"/>
  </w:style>
  <w:style w:type="paragraph" w:styleId="Pieddepage">
    <w:name w:val="footer"/>
    <w:basedOn w:val="Normal"/>
    <w:link w:val="PieddepageCar"/>
    <w:unhideWhenUsed/>
    <w:rsid w:val="00EC7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72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EF6A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F6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6AA0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EF6AA0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F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EF6AA0"/>
    <w:rPr>
      <w:b/>
      <w:bCs/>
    </w:rPr>
  </w:style>
  <w:style w:type="paragraph" w:styleId="Sansinterligne">
    <w:name w:val="No Spacing"/>
    <w:uiPriority w:val="1"/>
    <w:qFormat/>
    <w:rsid w:val="00EF6AA0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EC7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72FF"/>
  </w:style>
  <w:style w:type="paragraph" w:styleId="Pieddepage">
    <w:name w:val="footer"/>
    <w:basedOn w:val="Normal"/>
    <w:link w:val="PieddepageCar"/>
    <w:unhideWhenUsed/>
    <w:rsid w:val="00EC7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7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1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68FC2F628EE451F82229C134A2647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40BC3F-773B-4CBB-B827-FA0F4182B4EC}"/>
      </w:docPartPr>
      <w:docPartBody>
        <w:p w:rsidR="006C0257" w:rsidRDefault="00D81BC0" w:rsidP="00D81BC0">
          <w:pPr>
            <w:pStyle w:val="E68FC2F628EE451F82229C134A2647D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BC0"/>
    <w:rsid w:val="001758FE"/>
    <w:rsid w:val="00456EEF"/>
    <w:rsid w:val="006C0257"/>
    <w:rsid w:val="00D81BC0"/>
    <w:rsid w:val="00D9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54F35796C688420887F80258E9061A75">
    <w:name w:val="54F35796C688420887F80258E9061A75"/>
    <w:rsid w:val="00D81BC0"/>
  </w:style>
  <w:style w:type="paragraph" w:customStyle="1" w:styleId="E68FC2F628EE451F82229C134A2647DF">
    <w:name w:val="E68FC2F628EE451F82229C134A2647DF"/>
    <w:rsid w:val="00D81B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54F35796C688420887F80258E9061A75">
    <w:name w:val="54F35796C688420887F80258E9061A75"/>
    <w:rsid w:val="00D81BC0"/>
  </w:style>
  <w:style w:type="paragraph" w:customStyle="1" w:styleId="E68FC2F628EE451F82229C134A2647DF">
    <w:name w:val="E68FC2F628EE451F82229C134A2647DF"/>
    <w:rsid w:val="00D81B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de première STI2D. Système d’Information et Numérique</vt:lpstr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de première STI2D. Système d’Information et Numérique</dc:title>
  <dc:creator>Philippe Mariano</dc:creator>
  <cp:lastModifiedBy>Philippe Mariano</cp:lastModifiedBy>
  <cp:revision>9</cp:revision>
  <cp:lastPrinted>2011-10-24T08:35:00Z</cp:lastPrinted>
  <dcterms:created xsi:type="dcterms:W3CDTF">2011-10-10T13:43:00Z</dcterms:created>
  <dcterms:modified xsi:type="dcterms:W3CDTF">2011-10-24T08:35:00Z</dcterms:modified>
</cp:coreProperties>
</file>